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1D97" w14:textId="2CB8C7AB" w:rsidR="6996EC9C" w:rsidRDefault="6996EC9C" w:rsidP="41E8F83D">
      <w:pPr>
        <w:rPr>
          <w:rFonts w:ascii="Aptos" w:eastAsia="Aptos" w:hAnsi="Aptos" w:cs="Aptos"/>
          <w:b/>
          <w:bCs/>
        </w:rPr>
      </w:pPr>
      <w:r w:rsidRPr="41E8F83D">
        <w:rPr>
          <w:rFonts w:ascii="Aptos" w:eastAsia="Aptos" w:hAnsi="Aptos" w:cs="Aptos"/>
          <w:b/>
          <w:bCs/>
        </w:rPr>
        <w:t xml:space="preserve">Queen Ethelburga’s Collegiate </w:t>
      </w:r>
    </w:p>
    <w:p w14:paraId="2DFE38FD" w14:textId="57E645A1" w:rsidR="6996EC9C" w:rsidRDefault="6996EC9C" w:rsidP="41E8F83D">
      <w:r w:rsidRPr="41E8F83D">
        <w:rPr>
          <w:rFonts w:ascii="Aptos" w:eastAsia="Aptos" w:hAnsi="Aptos" w:cs="Aptos"/>
        </w:rPr>
        <w:t xml:space="preserve">We are a broadly non-selective independent school, proudly matching the interests and aspirations of our students with world-leading teaching and facilities. Ours is a world where a traditional British independent school education meets innovation and kindness, and a diverse community of students from over 50 nations flourishes and thrives. </w:t>
      </w:r>
    </w:p>
    <w:p w14:paraId="5E5BD04D" w14:textId="292B4DE2" w:rsidR="6996EC9C" w:rsidRDefault="6996EC9C" w:rsidP="41E8F83D">
      <w:r w:rsidRPr="41E8F83D">
        <w:rPr>
          <w:rFonts w:ascii="Aptos" w:eastAsia="Aptos" w:hAnsi="Aptos" w:cs="Aptos"/>
        </w:rPr>
        <w:t xml:space="preserve">Our campus, in the beautiful Yorkshire countryside, is within easy reach of the bustling, historic centres of York, Harrogate and Leeds. Great travel connections mean you can be in London in under two hours by train, and we are easily accessible from both Leeds and Manchester airports. </w:t>
      </w:r>
    </w:p>
    <w:p w14:paraId="1E4F0447" w14:textId="2FEAC33E" w:rsidR="6996EC9C" w:rsidRDefault="6996EC9C" w:rsidP="41E8F83D">
      <w:pPr>
        <w:rPr>
          <w:rFonts w:ascii="Aptos" w:eastAsia="Aptos" w:hAnsi="Aptos" w:cs="Aptos"/>
        </w:rPr>
      </w:pPr>
      <w:r w:rsidRPr="41E8F83D">
        <w:rPr>
          <w:rFonts w:ascii="Aptos" w:eastAsia="Aptos" w:hAnsi="Aptos" w:cs="Aptos"/>
        </w:rPr>
        <w:t>We have strong roots. We began our life in Harrogate in 1912 and moved to our present site in 1991. This long history fills our world with character and tradition. Customs like our annual ghost night bring the whole school community together to make friends and memories.</w:t>
      </w:r>
    </w:p>
    <w:p w14:paraId="6D4CA3CA" w14:textId="3A1588DD" w:rsidR="5029E051" w:rsidRDefault="5029E051" w:rsidP="41E8F83D">
      <w:r w:rsidRPr="41E8F83D">
        <w:rPr>
          <w:rFonts w:ascii="Aptos" w:eastAsia="Aptos" w:hAnsi="Aptos" w:cs="Aptos"/>
        </w:rPr>
        <w:t xml:space="preserve">We are proud to be much more than just a school. We are a centre of excellence and learning. We are a home. We are a community. We are a top training facility for multiple UK sports teams. We are award-winning. We are the place where your child will grow into a well-rounded, resilient, ambitious young adult – uniquely supported in their pursuit of individual excellence. </w:t>
      </w:r>
    </w:p>
    <w:p w14:paraId="104DDEB3" w14:textId="628D1FDF" w:rsidR="41E8F83D" w:rsidRDefault="41E8F83D" w:rsidP="41E8F83D">
      <w:pPr>
        <w:rPr>
          <w:rFonts w:ascii="Aptos" w:eastAsia="Aptos" w:hAnsi="Aptos" w:cs="Aptos"/>
          <w:b/>
          <w:bCs/>
        </w:rPr>
      </w:pPr>
    </w:p>
    <w:p w14:paraId="7234391E" w14:textId="77673ABA" w:rsidR="44F5C8E9" w:rsidRDefault="44F5C8E9" w:rsidP="41E8F83D">
      <w:r w:rsidRPr="41E8F83D">
        <w:rPr>
          <w:rFonts w:ascii="Aptos" w:eastAsia="Aptos" w:hAnsi="Aptos" w:cs="Aptos"/>
          <w:b/>
          <w:bCs/>
        </w:rPr>
        <w:t xml:space="preserve">Daniel Machin, Principal of the Collegiate </w:t>
      </w:r>
    </w:p>
    <w:p w14:paraId="4F8B6D91" w14:textId="66D133E2" w:rsidR="44F5C8E9" w:rsidRDefault="44F5C8E9" w:rsidP="41E8F83D">
      <w:r w:rsidRPr="41E8F83D">
        <w:rPr>
          <w:rFonts w:ascii="Aptos" w:eastAsia="Aptos" w:hAnsi="Aptos" w:cs="Aptos"/>
        </w:rPr>
        <w:t xml:space="preserve">My role as Principal at Queen Ethelburga’s is one of great responsibility and from which I find deeply rewarding. I get to see everyday the impact of the opportunities we offer, the decisions we make and how students at Queen Ethelburga’s thrive because we are committed to offering an innovative education to suit individual needs. </w:t>
      </w:r>
    </w:p>
    <w:p w14:paraId="56560354" w14:textId="6DE230FB" w:rsidR="44F5C8E9" w:rsidRDefault="44F5C8E9" w:rsidP="41E8F83D">
      <w:r w:rsidRPr="41E8F83D">
        <w:rPr>
          <w:rFonts w:ascii="Aptos" w:eastAsia="Aptos" w:hAnsi="Aptos" w:cs="Aptos"/>
        </w:rPr>
        <w:t xml:space="preserve">Having joined in 2005, I have worked across many roles – including Head of Sixth Form, Head of College, Vice Principal, and now Principal. This experience has given me a deep understanding of our students’ aspirations and strengths, and a strong commitment to ensuring they thrive. </w:t>
      </w:r>
    </w:p>
    <w:p w14:paraId="5F8E782A" w14:textId="0D71FEE0" w:rsidR="44F5C8E9" w:rsidRDefault="44F5C8E9" w:rsidP="41E8F83D">
      <w:pPr>
        <w:rPr>
          <w:rFonts w:ascii="Aptos" w:eastAsia="Aptos" w:hAnsi="Aptos" w:cs="Aptos"/>
        </w:rPr>
      </w:pPr>
      <w:r w:rsidRPr="41E8F83D">
        <w:rPr>
          <w:rFonts w:ascii="Aptos" w:eastAsia="Aptos" w:hAnsi="Aptos" w:cs="Aptos"/>
        </w:rPr>
        <w:t xml:space="preserve">At QE, we aim to nurture not only academic excellence but also leadership, resilience, and independence. Our students leave us confident, self-aware, and ready to make their mark in the world. Thank you for your interest in working </w:t>
      </w:r>
      <w:r w:rsidR="3A9F08E5" w:rsidRPr="41E8F83D">
        <w:rPr>
          <w:rFonts w:ascii="Aptos" w:eastAsia="Aptos" w:hAnsi="Aptos" w:cs="Aptos"/>
        </w:rPr>
        <w:t>with us to help students to be ‘the best that they can, with the gifts that they have.’</w:t>
      </w:r>
    </w:p>
    <w:p w14:paraId="6804D061" w14:textId="4F32C29E" w:rsidR="41E8F83D" w:rsidRDefault="41E8F83D" w:rsidP="41E8F83D">
      <w:pPr>
        <w:rPr>
          <w:rFonts w:ascii="Aptos" w:eastAsia="Aptos" w:hAnsi="Aptos" w:cs="Aptos"/>
        </w:rPr>
      </w:pPr>
    </w:p>
    <w:p w14:paraId="40324057" w14:textId="37AE985C" w:rsidR="3A9F08E5" w:rsidRDefault="3A9F08E5" w:rsidP="41E8F83D">
      <w:r w:rsidRPr="41E8F83D">
        <w:rPr>
          <w:rFonts w:ascii="Aptos" w:eastAsia="Aptos" w:hAnsi="Aptos" w:cs="Aptos"/>
          <w:b/>
          <w:bCs/>
        </w:rPr>
        <w:t>Amy Martin, Chair of the Collegiate Board</w:t>
      </w:r>
      <w:r w:rsidRPr="41E8F83D">
        <w:rPr>
          <w:rFonts w:ascii="Aptos" w:eastAsia="Aptos" w:hAnsi="Aptos" w:cs="Aptos"/>
        </w:rPr>
        <w:t xml:space="preserve"> </w:t>
      </w:r>
    </w:p>
    <w:p w14:paraId="7C06EC94" w14:textId="52D5B3E5" w:rsidR="3A9F08E5" w:rsidRDefault="3A9F08E5" w:rsidP="41E8F83D">
      <w:r w:rsidRPr="41E8F83D">
        <w:rPr>
          <w:rFonts w:ascii="Aptos" w:eastAsia="Aptos" w:hAnsi="Aptos" w:cs="Aptos"/>
        </w:rPr>
        <w:lastRenderedPageBreak/>
        <w:t>As someone who once walked these same corridors as a student, it gives me enormous pride that you are considering educating your child at Queen Ethelburga’s. This place has always been more than just a school to me – it is a community - Team QE – made of students, parents and staff that work together to ensure our Hill Standard ‘ To be the best that I can with the gifts that I have’ is evident in our every day, and all that we do.</w:t>
      </w:r>
    </w:p>
    <w:p w14:paraId="401E51C2" w14:textId="56BFC640" w:rsidR="3A9F08E5" w:rsidRDefault="3A9F08E5" w:rsidP="41E8F83D">
      <w:r w:rsidRPr="41E8F83D">
        <w:rPr>
          <w:rFonts w:ascii="Aptos" w:eastAsia="Aptos" w:hAnsi="Aptos" w:cs="Aptos"/>
        </w:rPr>
        <w:t xml:space="preserve">Our children are curious and kind, we have staff who go above and beyond, and a school family that celebrates every child’s </w:t>
      </w:r>
      <w:proofErr w:type="gramStart"/>
      <w:r w:rsidRPr="41E8F83D">
        <w:rPr>
          <w:rFonts w:ascii="Aptos" w:eastAsia="Aptos" w:hAnsi="Aptos" w:cs="Aptos"/>
        </w:rPr>
        <w:t>achievements</w:t>
      </w:r>
      <w:proofErr w:type="gramEnd"/>
      <w:r w:rsidRPr="41E8F83D">
        <w:rPr>
          <w:rFonts w:ascii="Aptos" w:eastAsia="Aptos" w:hAnsi="Aptos" w:cs="Aptos"/>
        </w:rPr>
        <w:t xml:space="preserve">, big and small. We invest in our campus, as our student experience is very important to us. What makes our school so special is the warmth that runs through it. It is a place where children feel known, encouraged, and inspired to be their very best. </w:t>
      </w:r>
    </w:p>
    <w:p w14:paraId="6AFE8F85" w14:textId="369CFAA7" w:rsidR="3A9F08E5" w:rsidRDefault="3A9F08E5" w:rsidP="41E8F83D">
      <w:r w:rsidRPr="41E8F83D">
        <w:rPr>
          <w:rFonts w:ascii="Aptos" w:eastAsia="Aptos" w:hAnsi="Aptos" w:cs="Aptos"/>
        </w:rPr>
        <w:t xml:space="preserve">As a parent myself, I know how important it is to find a school where your child will feel safe, happy, and supported – and I can confidently say this is such a place. </w:t>
      </w:r>
    </w:p>
    <w:p w14:paraId="1012DA24" w14:textId="41E2BF9E" w:rsidR="41E8F83D" w:rsidRDefault="41E8F83D" w:rsidP="41E8F83D">
      <w:pPr>
        <w:rPr>
          <w:rFonts w:ascii="Aptos" w:eastAsia="Aptos" w:hAnsi="Aptos" w:cs="Aptos"/>
        </w:rPr>
      </w:pPr>
    </w:p>
    <w:p w14:paraId="363FFC9C" w14:textId="1ED82E83" w:rsidR="248A2EE8" w:rsidRDefault="248A2EE8" w:rsidP="41E8F83D">
      <w:pPr>
        <w:rPr>
          <w:rFonts w:ascii="Aptos" w:eastAsia="Aptos" w:hAnsi="Aptos" w:cs="Aptos"/>
          <w:b/>
          <w:bCs/>
        </w:rPr>
      </w:pPr>
      <w:r w:rsidRPr="41E8F83D">
        <w:rPr>
          <w:rFonts w:ascii="Aptos" w:eastAsia="Aptos" w:hAnsi="Aptos" w:cs="Aptos"/>
          <w:b/>
          <w:bCs/>
        </w:rPr>
        <w:t>Staff Benefits</w:t>
      </w:r>
    </w:p>
    <w:p w14:paraId="0EC05CAB" w14:textId="05FF9119"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Competitive salaries, with a range of flexible hours to suit</w:t>
      </w:r>
    </w:p>
    <w:p w14:paraId="4E54D01C" w14:textId="01CC1CCB"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10% discount on Explorers Nursery fees (aged 3 months to 3 years)</w:t>
      </w:r>
    </w:p>
    <w:p w14:paraId="22A61BE9" w14:textId="38888ACD"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Significant discount on school fees from age 3 to 18.</w:t>
      </w:r>
    </w:p>
    <w:p w14:paraId="37DA0214" w14:textId="607549CC"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Free private staff gym, separate to the students with state-of-the-art equipment.</w:t>
      </w:r>
    </w:p>
    <w:p w14:paraId="7680747D" w14:textId="262665B0"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Free, secure onsite parking and electrical vehicle charging points on site for staff</w:t>
      </w:r>
    </w:p>
    <w:p w14:paraId="11559D88" w14:textId="2F601940"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Staff community social events including bonfire and fireworks, Christmas ball, summer family fun day etc.</w:t>
      </w:r>
    </w:p>
    <w:p w14:paraId="5F1CD3EF" w14:textId="5643A840"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24/7 Employee Assistant Programme</w:t>
      </w:r>
    </w:p>
    <w:p w14:paraId="3BA99BE7" w14:textId="5B049DFA"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Training and Development Opportunities</w:t>
      </w:r>
    </w:p>
    <w:p w14:paraId="2051B488" w14:textId="06BCF2A4"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Increased holiday entitlement for staff with long service</w:t>
      </w:r>
    </w:p>
    <w:p w14:paraId="738DA986" w14:textId="22D4D7AE"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Long service awards</w:t>
      </w:r>
    </w:p>
    <w:p w14:paraId="20D95DA5" w14:textId="27367718"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Discount on King’s Theatre productions – external events</w:t>
      </w:r>
    </w:p>
    <w:p w14:paraId="50EA12AF" w14:textId="29245B89"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 xml:space="preserve">Enhanced paternity / maternity </w:t>
      </w:r>
      <w:proofErr w:type="gramStart"/>
      <w:r w:rsidRPr="41E8F83D">
        <w:rPr>
          <w:rFonts w:ascii="Open Sans" w:eastAsia="Open Sans" w:hAnsi="Open Sans" w:cs="Open Sans"/>
          <w:color w:val="3D3D3D"/>
          <w:sz w:val="22"/>
          <w:szCs w:val="22"/>
        </w:rPr>
        <w:t>pay</w:t>
      </w:r>
      <w:proofErr w:type="gramEnd"/>
      <w:r w:rsidRPr="41E8F83D">
        <w:rPr>
          <w:rFonts w:ascii="Open Sans" w:eastAsia="Open Sans" w:hAnsi="Open Sans" w:cs="Open Sans"/>
          <w:color w:val="3D3D3D"/>
          <w:sz w:val="22"/>
          <w:szCs w:val="22"/>
        </w:rPr>
        <w:t>, including new baby book</w:t>
      </w:r>
    </w:p>
    <w:p w14:paraId="2469DEE1" w14:textId="7FEC62D2" w:rsidR="248A2EE8" w:rsidRDefault="248A2EE8" w:rsidP="41E8F83D">
      <w:pPr>
        <w:pStyle w:val="ListParagraph"/>
        <w:numPr>
          <w:ilvl w:val="0"/>
          <w:numId w:val="1"/>
        </w:numPr>
        <w:shd w:val="clear" w:color="auto" w:fill="FFFFFF" w:themeFill="background1"/>
        <w:spacing w:after="0"/>
        <w:rPr>
          <w:rFonts w:ascii="Open Sans" w:eastAsia="Open Sans" w:hAnsi="Open Sans" w:cs="Open Sans"/>
          <w:color w:val="3D3D3D"/>
          <w:sz w:val="22"/>
          <w:szCs w:val="22"/>
        </w:rPr>
      </w:pPr>
      <w:r w:rsidRPr="41E8F83D">
        <w:rPr>
          <w:rFonts w:ascii="Open Sans" w:eastAsia="Open Sans" w:hAnsi="Open Sans" w:cs="Open Sans"/>
          <w:color w:val="3D3D3D"/>
          <w:sz w:val="22"/>
          <w:szCs w:val="22"/>
        </w:rPr>
        <w:t xml:space="preserve">Refer a friend scheme - We believe that staff are our greatest and most </w:t>
      </w:r>
      <w:proofErr w:type="gramStart"/>
      <w:r w:rsidRPr="41E8F83D">
        <w:rPr>
          <w:rFonts w:ascii="Open Sans" w:eastAsia="Open Sans" w:hAnsi="Open Sans" w:cs="Open Sans"/>
          <w:color w:val="3D3D3D"/>
          <w:sz w:val="22"/>
          <w:szCs w:val="22"/>
        </w:rPr>
        <w:t>valuable asset</w:t>
      </w:r>
      <w:proofErr w:type="gramEnd"/>
      <w:r w:rsidRPr="41E8F83D">
        <w:rPr>
          <w:rFonts w:ascii="Open Sans" w:eastAsia="Open Sans" w:hAnsi="Open Sans" w:cs="Open Sans"/>
          <w:color w:val="3D3D3D"/>
          <w:sz w:val="22"/>
          <w:szCs w:val="22"/>
        </w:rPr>
        <w:t>, and this scheme involves and financially rewards our staff for referring like-minded candidates who join our school community.</w:t>
      </w:r>
    </w:p>
    <w:p w14:paraId="031021E1" w14:textId="52E9F8E3" w:rsidR="41E8F83D" w:rsidRDefault="41E8F83D" w:rsidP="41E8F83D">
      <w:pPr>
        <w:shd w:val="clear" w:color="auto" w:fill="FFFFFF" w:themeFill="background1"/>
        <w:spacing w:after="0"/>
        <w:rPr>
          <w:rFonts w:ascii="Open Sans" w:eastAsia="Open Sans" w:hAnsi="Open Sans" w:cs="Open Sans"/>
          <w:color w:val="3D3D3D"/>
          <w:sz w:val="22"/>
          <w:szCs w:val="22"/>
        </w:rPr>
      </w:pPr>
    </w:p>
    <w:p w14:paraId="130CDACB" w14:textId="120AA12E" w:rsidR="41E8F83D" w:rsidRDefault="41E8F83D" w:rsidP="41E8F83D">
      <w:pPr>
        <w:shd w:val="clear" w:color="auto" w:fill="FFFFFF" w:themeFill="background1"/>
        <w:spacing w:after="0"/>
        <w:rPr>
          <w:rFonts w:ascii="Open Sans" w:eastAsia="Open Sans" w:hAnsi="Open Sans" w:cs="Open Sans"/>
          <w:color w:val="3D3D3D"/>
          <w:sz w:val="22"/>
          <w:szCs w:val="22"/>
        </w:rPr>
      </w:pPr>
    </w:p>
    <w:p w14:paraId="204E4509" w14:textId="039FDF36" w:rsidR="41E8F83D" w:rsidRDefault="41E8F83D" w:rsidP="41E8F83D">
      <w:pPr>
        <w:rPr>
          <w:rFonts w:ascii="Aptos" w:eastAsia="Aptos" w:hAnsi="Aptos" w:cs="Aptos"/>
          <w:b/>
          <w:bCs/>
        </w:rPr>
      </w:pPr>
    </w:p>
    <w:p w14:paraId="4BC8A852" w14:textId="0629D395" w:rsidR="41E8F83D" w:rsidRDefault="41E8F83D" w:rsidP="41E8F83D">
      <w:pPr>
        <w:rPr>
          <w:rFonts w:ascii="Aptos" w:eastAsia="Aptos" w:hAnsi="Aptos" w:cs="Aptos"/>
        </w:rPr>
      </w:pPr>
    </w:p>
    <w:sectPr w:rsidR="41E8F8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B0308"/>
    <w:multiLevelType w:val="hybridMultilevel"/>
    <w:tmpl w:val="661A6544"/>
    <w:lvl w:ilvl="0" w:tplc="6CFEB72C">
      <w:start w:val="1"/>
      <w:numFmt w:val="bullet"/>
      <w:lvlText w:val=""/>
      <w:lvlJc w:val="left"/>
      <w:pPr>
        <w:ind w:left="720" w:hanging="360"/>
      </w:pPr>
      <w:rPr>
        <w:rFonts w:ascii="Symbol" w:hAnsi="Symbol" w:hint="default"/>
      </w:rPr>
    </w:lvl>
    <w:lvl w:ilvl="1" w:tplc="AC98E0BA">
      <w:start w:val="1"/>
      <w:numFmt w:val="bullet"/>
      <w:lvlText w:val="o"/>
      <w:lvlJc w:val="left"/>
      <w:pPr>
        <w:ind w:left="1440" w:hanging="360"/>
      </w:pPr>
      <w:rPr>
        <w:rFonts w:ascii="Courier New" w:hAnsi="Courier New" w:hint="default"/>
      </w:rPr>
    </w:lvl>
    <w:lvl w:ilvl="2" w:tplc="CE9A86B6">
      <w:start w:val="1"/>
      <w:numFmt w:val="bullet"/>
      <w:lvlText w:val=""/>
      <w:lvlJc w:val="left"/>
      <w:pPr>
        <w:ind w:left="2160" w:hanging="360"/>
      </w:pPr>
      <w:rPr>
        <w:rFonts w:ascii="Wingdings" w:hAnsi="Wingdings" w:hint="default"/>
      </w:rPr>
    </w:lvl>
    <w:lvl w:ilvl="3" w:tplc="711E1F18">
      <w:start w:val="1"/>
      <w:numFmt w:val="bullet"/>
      <w:lvlText w:val=""/>
      <w:lvlJc w:val="left"/>
      <w:pPr>
        <w:ind w:left="2880" w:hanging="360"/>
      </w:pPr>
      <w:rPr>
        <w:rFonts w:ascii="Symbol" w:hAnsi="Symbol" w:hint="default"/>
      </w:rPr>
    </w:lvl>
    <w:lvl w:ilvl="4" w:tplc="23F00A46">
      <w:start w:val="1"/>
      <w:numFmt w:val="bullet"/>
      <w:lvlText w:val="o"/>
      <w:lvlJc w:val="left"/>
      <w:pPr>
        <w:ind w:left="3600" w:hanging="360"/>
      </w:pPr>
      <w:rPr>
        <w:rFonts w:ascii="Courier New" w:hAnsi="Courier New" w:hint="default"/>
      </w:rPr>
    </w:lvl>
    <w:lvl w:ilvl="5" w:tplc="5962733C">
      <w:start w:val="1"/>
      <w:numFmt w:val="bullet"/>
      <w:lvlText w:val=""/>
      <w:lvlJc w:val="left"/>
      <w:pPr>
        <w:ind w:left="4320" w:hanging="360"/>
      </w:pPr>
      <w:rPr>
        <w:rFonts w:ascii="Wingdings" w:hAnsi="Wingdings" w:hint="default"/>
      </w:rPr>
    </w:lvl>
    <w:lvl w:ilvl="6" w:tplc="4B7A1D2A">
      <w:start w:val="1"/>
      <w:numFmt w:val="bullet"/>
      <w:lvlText w:val=""/>
      <w:lvlJc w:val="left"/>
      <w:pPr>
        <w:ind w:left="5040" w:hanging="360"/>
      </w:pPr>
      <w:rPr>
        <w:rFonts w:ascii="Symbol" w:hAnsi="Symbol" w:hint="default"/>
      </w:rPr>
    </w:lvl>
    <w:lvl w:ilvl="7" w:tplc="50D09498">
      <w:start w:val="1"/>
      <w:numFmt w:val="bullet"/>
      <w:lvlText w:val="o"/>
      <w:lvlJc w:val="left"/>
      <w:pPr>
        <w:ind w:left="5760" w:hanging="360"/>
      </w:pPr>
      <w:rPr>
        <w:rFonts w:ascii="Courier New" w:hAnsi="Courier New" w:hint="default"/>
      </w:rPr>
    </w:lvl>
    <w:lvl w:ilvl="8" w:tplc="0862E7B8">
      <w:start w:val="1"/>
      <w:numFmt w:val="bullet"/>
      <w:lvlText w:val=""/>
      <w:lvlJc w:val="left"/>
      <w:pPr>
        <w:ind w:left="6480" w:hanging="360"/>
      </w:pPr>
      <w:rPr>
        <w:rFonts w:ascii="Wingdings" w:hAnsi="Wingdings" w:hint="default"/>
      </w:rPr>
    </w:lvl>
  </w:abstractNum>
  <w:num w:numId="1" w16cid:durableId="194695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373C62"/>
    <w:rsid w:val="0028599A"/>
    <w:rsid w:val="002B6A6D"/>
    <w:rsid w:val="00801C6C"/>
    <w:rsid w:val="009C572A"/>
    <w:rsid w:val="00A827BD"/>
    <w:rsid w:val="00B92167"/>
    <w:rsid w:val="0185F865"/>
    <w:rsid w:val="1724150C"/>
    <w:rsid w:val="221ECFB2"/>
    <w:rsid w:val="248A2EE8"/>
    <w:rsid w:val="376710E3"/>
    <w:rsid w:val="3A9F08E5"/>
    <w:rsid w:val="41E8F83D"/>
    <w:rsid w:val="44373C62"/>
    <w:rsid w:val="44F5C8E9"/>
    <w:rsid w:val="5029E051"/>
    <w:rsid w:val="550297DC"/>
    <w:rsid w:val="64A22BEB"/>
    <w:rsid w:val="6996EC9C"/>
    <w:rsid w:val="72A1B5F1"/>
    <w:rsid w:val="78D679F4"/>
    <w:rsid w:val="7D5FF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8F1A"/>
  <w15:chartTrackingRefBased/>
  <w15:docId w15:val="{58EC6283-943A-4F79-81C3-0B1BE751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E8F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2B3EE4ECDCD4FA3BFDA6EE2F6C791" ma:contentTypeVersion="19" ma:contentTypeDescription="Create a new document." ma:contentTypeScope="" ma:versionID="ae6d4b1f40d148f4fd22bed6432c58b6">
  <xsd:schema xmlns:xsd="http://www.w3.org/2001/XMLSchema" xmlns:xs="http://www.w3.org/2001/XMLSchema" xmlns:p="http://schemas.microsoft.com/office/2006/metadata/properties" xmlns:ns2="e0d9233a-0cee-45ff-b86a-c7a7aa086e26" xmlns:ns3="87f2ff9b-8930-4413-9dab-77db5a66328f" targetNamespace="http://schemas.microsoft.com/office/2006/metadata/properties" ma:root="true" ma:fieldsID="bf5b6baf13d9d1af20bfea53bf90ccec" ns2:_="" ns3:_="">
    <xsd:import namespace="e0d9233a-0cee-45ff-b86a-c7a7aa086e26"/>
    <xsd:import namespace="87f2ff9b-8930-4413-9dab-77db5a663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9233a-0cee-45ff-b86a-c7a7aa08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9f89d9-0490-44b2-9103-084ca598b7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2ff9b-8930-4413-9dab-77db5a663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661745-a617-4613-8341-574c7555a78c}" ma:internalName="TaxCatchAll" ma:showField="CatchAllData" ma:web="87f2ff9b-8930-4413-9dab-77db5a663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7f2ff9b-8930-4413-9dab-77db5a66328f">
      <UserInfo>
        <DisplayName/>
        <AccountId xsi:nil="true"/>
        <AccountType/>
      </UserInfo>
    </SharedWithUsers>
    <lcf76f155ced4ddcb4097134ff3c332f xmlns="e0d9233a-0cee-45ff-b86a-c7a7aa086e26">
      <Terms xmlns="http://schemas.microsoft.com/office/infopath/2007/PartnerControls"/>
    </lcf76f155ced4ddcb4097134ff3c332f>
    <TaxCatchAll xmlns="87f2ff9b-8930-4413-9dab-77db5a66328f" xsi:nil="true"/>
  </documentManagement>
</p:properties>
</file>

<file path=customXml/itemProps1.xml><?xml version="1.0" encoding="utf-8"?>
<ds:datastoreItem xmlns:ds="http://schemas.openxmlformats.org/officeDocument/2006/customXml" ds:itemID="{3003D7D1-8542-4F5C-83A7-F3DE70FDD24F}">
  <ds:schemaRefs>
    <ds:schemaRef ds:uri="http://schemas.microsoft.com/sharepoint/v3/contenttype/forms"/>
  </ds:schemaRefs>
</ds:datastoreItem>
</file>

<file path=customXml/itemProps2.xml><?xml version="1.0" encoding="utf-8"?>
<ds:datastoreItem xmlns:ds="http://schemas.openxmlformats.org/officeDocument/2006/customXml" ds:itemID="{C5DDC101-939C-4D9E-A51B-0A4C80C4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9233a-0cee-45ff-b86a-c7a7aa086e26"/>
    <ds:schemaRef ds:uri="87f2ff9b-8930-4413-9dab-77db5a663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DFB5E-4D20-4B35-9AEA-03A4067CF7E9}">
  <ds:schemaRefs>
    <ds:schemaRef ds:uri="e0d9233a-0cee-45ff-b86a-c7a7aa086e26"/>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87f2ff9b-8930-4413-9dab-77db5a6632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3696</Characters>
  <Application>Microsoft Office Word</Application>
  <DocSecurity>0</DocSecurity>
  <Lines>308</Lines>
  <Paragraphs>76</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Parsons</dc:creator>
  <cp:keywords/>
  <dc:description/>
  <cp:lastModifiedBy>Katie Parsons</cp:lastModifiedBy>
  <cp:revision>2</cp:revision>
  <dcterms:created xsi:type="dcterms:W3CDTF">2026-01-15T15:44:00Z</dcterms:created>
  <dcterms:modified xsi:type="dcterms:W3CDTF">2026-01-15T15:44:00Z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0x010100A012B3EE4ECDCD4FA3BFDA6EE2F6C791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